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53" w:rsidRDefault="001A1E53" w:rsidP="00360DF8">
      <w:pPr>
        <w:spacing w:line="480" w:lineRule="auto"/>
        <w:jc w:val="center"/>
      </w:pPr>
      <w:bookmarkStart w:id="0" w:name="_GoBack"/>
      <w:bookmarkEnd w:id="0"/>
    </w:p>
    <w:p w:rsidR="001A1E53" w:rsidRDefault="001A1E53" w:rsidP="00360DF8">
      <w:pPr>
        <w:spacing w:line="480" w:lineRule="auto"/>
        <w:jc w:val="center"/>
      </w:pPr>
    </w:p>
    <w:p w:rsidR="001A1E53" w:rsidRDefault="001A1E53" w:rsidP="00360DF8">
      <w:pPr>
        <w:spacing w:line="480" w:lineRule="auto"/>
        <w:jc w:val="center"/>
      </w:pPr>
    </w:p>
    <w:p w:rsidR="001A1E53" w:rsidRDefault="001A1E53" w:rsidP="00360DF8">
      <w:pPr>
        <w:spacing w:line="480" w:lineRule="auto"/>
        <w:jc w:val="center"/>
      </w:pPr>
    </w:p>
    <w:p w:rsidR="001A1E53" w:rsidRDefault="001A1E53" w:rsidP="00360DF8">
      <w:pPr>
        <w:spacing w:line="480" w:lineRule="auto"/>
        <w:jc w:val="center"/>
      </w:pPr>
    </w:p>
    <w:p w:rsidR="001A1E53" w:rsidRDefault="001A1E53" w:rsidP="00360DF8">
      <w:pPr>
        <w:spacing w:line="480" w:lineRule="auto"/>
        <w:jc w:val="center"/>
      </w:pPr>
    </w:p>
    <w:p w:rsidR="00966489" w:rsidRPr="00966489" w:rsidRDefault="00BC1F21" w:rsidP="00360DF8">
      <w:pPr>
        <w:spacing w:line="480" w:lineRule="auto"/>
        <w:jc w:val="center"/>
      </w:pPr>
      <w:r w:rsidRPr="00966489">
        <w:t>Sexuality at old age</w:t>
      </w:r>
    </w:p>
    <w:p w:rsidR="00966489" w:rsidRDefault="00BC1F21" w:rsidP="00360DF8">
      <w:pPr>
        <w:spacing w:line="480" w:lineRule="auto"/>
        <w:jc w:val="center"/>
      </w:pPr>
      <w:r>
        <w:t>Institutional affiliation</w:t>
      </w:r>
    </w:p>
    <w:p w:rsidR="00966489" w:rsidRDefault="00BC1F21" w:rsidP="00360DF8">
      <w:pPr>
        <w:spacing w:line="480" w:lineRule="auto"/>
        <w:jc w:val="center"/>
      </w:pPr>
      <w:r>
        <w:t>Name of lecturer</w:t>
      </w:r>
    </w:p>
    <w:p w:rsidR="00966489" w:rsidRDefault="00BC1F21" w:rsidP="00360DF8">
      <w:pPr>
        <w:spacing w:line="480" w:lineRule="auto"/>
        <w:jc w:val="center"/>
      </w:pPr>
      <w:r>
        <w:t>Name of student</w:t>
      </w:r>
    </w:p>
    <w:p w:rsidR="00966489" w:rsidRDefault="00BC1F21" w:rsidP="00360DF8">
      <w:pPr>
        <w:spacing w:line="480" w:lineRule="auto"/>
        <w:jc w:val="center"/>
      </w:pPr>
      <w:r>
        <w:t>Submission date</w:t>
      </w:r>
    </w:p>
    <w:p w:rsidR="00966489" w:rsidRDefault="00BC1F21" w:rsidP="00360DF8">
      <w:pPr>
        <w:spacing w:line="480" w:lineRule="auto"/>
      </w:pPr>
      <w:r>
        <w:br w:type="page"/>
      </w:r>
    </w:p>
    <w:p w:rsidR="00721407" w:rsidRPr="001A1E53" w:rsidRDefault="00BC1F21" w:rsidP="001A1E53">
      <w:pPr>
        <w:spacing w:line="480" w:lineRule="auto"/>
        <w:jc w:val="center"/>
        <w:rPr>
          <w:b/>
        </w:rPr>
      </w:pPr>
      <w:r w:rsidRPr="001A1E53">
        <w:rPr>
          <w:b/>
        </w:rPr>
        <w:lastRenderedPageBreak/>
        <w:t>Sexuality at old age</w:t>
      </w:r>
    </w:p>
    <w:p w:rsidR="006F1028" w:rsidRDefault="00BC1F21" w:rsidP="00360DF8">
      <w:pPr>
        <w:spacing w:line="480" w:lineRule="auto"/>
        <w:ind w:firstLine="720"/>
      </w:pPr>
      <w:r>
        <w:t xml:space="preserve">Sexuality is essential </w:t>
      </w:r>
      <w:r w:rsidR="00A10A9F">
        <w:t>throughout</w:t>
      </w:r>
      <w:r>
        <w:t xml:space="preserve"> human life, but it has different perceptions at different ages. </w:t>
      </w:r>
      <w:r w:rsidR="00A10A9F">
        <w:t xml:space="preserve">Sexuality is primarily for pleasure, emotional satisfaction, and recreation. </w:t>
      </w:r>
      <w:r w:rsidR="009D6220">
        <w:t xml:space="preserve">At old age, people perceive sexuality as a way of achieving emotional satisfaction pleasure. </w:t>
      </w:r>
      <w:r w:rsidR="00F03C93">
        <w:t xml:space="preserve">Sexuality </w:t>
      </w:r>
      <w:r w:rsidR="00EB2333">
        <w:t>does</w:t>
      </w:r>
      <w:r w:rsidR="00F03C93">
        <w:t xml:space="preserve"> not fade with age, but it continues until old age. Men and women are </w:t>
      </w:r>
      <w:r w:rsidR="00EB2333">
        <w:t>sexually</w:t>
      </w:r>
      <w:r w:rsidR="00F03C93">
        <w:t xml:space="preserve"> active, but the level o</w:t>
      </w:r>
      <w:r w:rsidR="001A0553">
        <w:t>f emot</w:t>
      </w:r>
      <w:r w:rsidR="0031425F">
        <w:t xml:space="preserve">ions is not the same as they experience it at younger ages. </w:t>
      </w:r>
      <w:r w:rsidR="007C6FFB">
        <w:t>The advert by P</w:t>
      </w:r>
      <w:r w:rsidR="00CB79D9">
        <w:t xml:space="preserve">interest shows human beings are sexually active even at old age, and thus, people are emotionally attracted to their partners even at advanced ages. </w:t>
      </w:r>
      <w:r w:rsidR="007C641A">
        <w:t xml:space="preserve">This emotional attraction is essential as it keeps relationships among the </w:t>
      </w:r>
      <w:r w:rsidR="00CF50BA">
        <w:t>partners</w:t>
      </w:r>
      <w:r w:rsidR="007C641A">
        <w:t>. Society should not view these individuals as stereotypes who do not have sexual attractions, and therefore, they should not have sex even at their ages. Although they a</w:t>
      </w:r>
      <w:r w:rsidR="00F40D75">
        <w:t xml:space="preserve">re physically challenged, age does not interfere with their sexual </w:t>
      </w:r>
      <w:r w:rsidR="00CF50BA">
        <w:t>emotions</w:t>
      </w:r>
      <w:r w:rsidR="00F40D75">
        <w:t xml:space="preserve"> and should be respected. </w:t>
      </w:r>
      <w:r w:rsidR="00FB053E">
        <w:t xml:space="preserve">Any person expressing his/ her sexual emotions should be allowed to do so with a high notch of respect. This is because age does not affect sexuality, but the physical changes that occur to the human body make people less attracted to sexuality. </w:t>
      </w:r>
      <w:r w:rsidR="000F00ED">
        <w:t xml:space="preserve">As it is essential to human life, it should be done in respect and honor, and acceptance of partners as many people may not be attracted to it. At old age, men are more sexually active than women, and thus a sense of respect should be accorded to one another. This is not </w:t>
      </w:r>
      <w:r w:rsidR="0011352D">
        <w:t>immorality</w:t>
      </w:r>
      <w:r w:rsidR="000F00ED">
        <w:t xml:space="preserve"> as perceived by society, but it normal to human beings. </w:t>
      </w:r>
    </w:p>
    <w:p w:rsidR="005428F3" w:rsidRDefault="00BC1F21" w:rsidP="00360DF8">
      <w:pPr>
        <w:spacing w:line="480" w:lineRule="auto"/>
        <w:ind w:firstLine="720"/>
      </w:pPr>
      <w:r>
        <w:t xml:space="preserve">Although people are sexually </w:t>
      </w:r>
      <w:r w:rsidR="00F136D3">
        <w:t>active</w:t>
      </w:r>
      <w:r>
        <w:t xml:space="preserve"> at old age, their emotional desire is hinder</w:t>
      </w:r>
      <w:r>
        <w:t xml:space="preserve">ed by physiological development that occurs to their body. </w:t>
      </w:r>
      <w:r w:rsidR="00F136D3">
        <w:t xml:space="preserve">Physiological development involves </w:t>
      </w:r>
      <w:r w:rsidR="00E24AFF">
        <w:t xml:space="preserve">changes in </w:t>
      </w:r>
      <w:r w:rsidR="008D3F05">
        <w:t xml:space="preserve">skeletal muscles and systems, cardiovascular processes, and respiratory processes. </w:t>
      </w:r>
      <w:r w:rsidR="00766BF8">
        <w:t>These</w:t>
      </w:r>
      <w:r w:rsidR="008D3F05">
        <w:t xml:space="preserve"> process</w:t>
      </w:r>
      <w:r w:rsidR="00766BF8">
        <w:t>es</w:t>
      </w:r>
      <w:r w:rsidR="008D3F05">
        <w:t xml:space="preserve"> interfere with sexuality at old age. O</w:t>
      </w:r>
      <w:r w:rsidR="00766BF8">
        <w:t>ld</w:t>
      </w:r>
      <w:r w:rsidR="008D3F05">
        <w:t>er people experience a reduction of the energy and musc</w:t>
      </w:r>
      <w:r w:rsidR="00766BF8">
        <w:t>le strength that</w:t>
      </w:r>
      <w:r w:rsidR="008D3F05">
        <w:t xml:space="preserve"> increases their sexual desires. This reduces with reduction and </w:t>
      </w:r>
      <w:r w:rsidR="00766BF8">
        <w:t>disintegration</w:t>
      </w:r>
      <w:r w:rsidR="008D3F05">
        <w:t xml:space="preserve"> of </w:t>
      </w:r>
      <w:r w:rsidR="00766BF8">
        <w:t>body</w:t>
      </w:r>
      <w:r w:rsidR="008D3F05">
        <w:t xml:space="preserve"> muscles, especially among men. </w:t>
      </w:r>
      <w:r w:rsidR="00470563">
        <w:t xml:space="preserve">The advert portrays changes in </w:t>
      </w:r>
      <w:r w:rsidR="005F250B">
        <w:t>muscular</w:t>
      </w:r>
      <w:r w:rsidR="00470563">
        <w:t xml:space="preserve">-skeletal physiology that constitute a significant </w:t>
      </w:r>
      <w:r w:rsidR="005F250B">
        <w:t>determinant</w:t>
      </w:r>
      <w:r w:rsidR="00470563">
        <w:t xml:space="preserve"> in human sexuality. The two partners have experienced tremendous changes and reduction in muscles that may interfere with their sexuality, although there is the desire to </w:t>
      </w:r>
      <w:r w:rsidR="005F250B">
        <w:t>have</w:t>
      </w:r>
      <w:r w:rsidR="00470563">
        <w:t xml:space="preserve"> sex. </w:t>
      </w:r>
      <w:r w:rsidR="001F545F">
        <w:t>Reduced physiology processes reduce the production of sexual hormones and affect sexuality. This mainly affects women above the age of 55 who experienced reduced sexual activation and may feel uncomfortable when engaging in sexual activities</w:t>
      </w:r>
      <w:r w:rsidR="00064480">
        <w:t xml:space="preserve"> (</w:t>
      </w:r>
      <w:r w:rsidR="00064480" w:rsidRPr="00064480">
        <w:t>Domi</w:t>
      </w:r>
      <w:r w:rsidR="00064480">
        <w:t xml:space="preserve">nguez &amp; Barbagallo </w:t>
      </w:r>
      <w:r w:rsidR="00064480" w:rsidRPr="00064480">
        <w:t>2016).</w:t>
      </w:r>
      <w:r w:rsidR="00064480">
        <w:t xml:space="preserve"> </w:t>
      </w:r>
      <w:r w:rsidR="00747C91">
        <w:t xml:space="preserve">Also, these processes may result in reduced production of sexual fluids, which are essential during sex. </w:t>
      </w:r>
      <w:r w:rsidR="001F545F">
        <w:t xml:space="preserve">Although they have an attraction towards their </w:t>
      </w:r>
      <w:r w:rsidR="00C01CB7">
        <w:t>partners</w:t>
      </w:r>
      <w:r w:rsidR="001F545F">
        <w:t xml:space="preserve">, </w:t>
      </w:r>
      <w:r w:rsidR="00C01CB7">
        <w:t>reduced hormones and physiological changes interfere with their sexuality. T</w:t>
      </w:r>
      <w:r w:rsidR="00EB565D">
        <w:t xml:space="preserve">hese are normal changes to the human body as individuals age and therefore should not be confused with sickness. </w:t>
      </w:r>
      <w:r w:rsidR="00A1478C">
        <w:t xml:space="preserve">As such, older people may be sexually active but fail to meet their sexual desires and sexuality due to these changes in the body. </w:t>
      </w:r>
      <w:r w:rsidR="00F946E4">
        <w:t>Although active sexuality can be reduced by physiological predevelopment at advanced ages, people can still have he</w:t>
      </w:r>
      <w:r w:rsidR="00976E87">
        <w:t>althy sexual relations and meet their sexual needs</w:t>
      </w:r>
      <w:r w:rsidR="00585A37">
        <w:t>. Therefore, individuals should understand themselves and accept themselves as they advance in age and respect their partners' emotions. This brings about more understanding and love; thus, they have healthy relationships.</w:t>
      </w:r>
    </w:p>
    <w:p w:rsidR="008A6B10" w:rsidRDefault="00BC1F21" w:rsidP="00360DF8">
      <w:pPr>
        <w:spacing w:line="480" w:lineRule="auto"/>
        <w:ind w:firstLine="720"/>
      </w:pPr>
      <w:r>
        <w:t xml:space="preserve">A human being is driven by emotions and feeling </w:t>
      </w:r>
      <w:r w:rsidR="00B17CCA">
        <w:t xml:space="preserve">that depends on their body processes. These processes determine their behavior and morality in society. Psychology studies human emotions in relation to their behavior and how this affects individuals. </w:t>
      </w:r>
      <w:r w:rsidR="00585A37">
        <w:t xml:space="preserve"> </w:t>
      </w:r>
      <w:r w:rsidR="00A149D2">
        <w:t xml:space="preserve">Sexuality and sexual emotions are essential desires in the development of human beings. </w:t>
      </w:r>
      <w:r w:rsidR="00BB0ED7">
        <w:t xml:space="preserve">This is because it shows individual biological production, personal attraction to other people, and psychological representation of the person. </w:t>
      </w:r>
      <w:r w:rsidR="00284FE1">
        <w:t xml:space="preserve">Sexuality defines a person's identity and sexual orientation. The mind controls body emotions and feelings, and thus expressing such expression, including sexuality, shows better functioning of the human mind. </w:t>
      </w:r>
      <w:r w:rsidR="00124C79">
        <w:t>Emotions define who we are, but we should not allow these emotions to take the more significant part of us. Although people may be challenged by the physiological processes that occur to the body at an advanced age, psychological processes remain active. This is because the human mind actively a</w:t>
      </w:r>
      <w:r w:rsidR="000E755F">
        <w:t xml:space="preserve">ctivates these processes and emotions regardless of age. This shows that the person </w:t>
      </w:r>
      <w:r w:rsidR="007F1C18">
        <w:t>experiencing</w:t>
      </w:r>
      <w:r w:rsidR="000E755F">
        <w:t xml:space="preserve"> these </w:t>
      </w:r>
      <w:r w:rsidR="007F1C18">
        <w:t>emotions</w:t>
      </w:r>
      <w:r w:rsidR="000E755F">
        <w:t xml:space="preserve"> has </w:t>
      </w:r>
      <w:r w:rsidR="00B9713B">
        <w:t>a better state</w:t>
      </w:r>
      <w:r w:rsidR="000E755F">
        <w:t xml:space="preserve"> of mind. </w:t>
      </w:r>
      <w:r w:rsidR="00A63D5D">
        <w:t>As such, expression of sexual desir</w:t>
      </w:r>
      <w:r w:rsidR="00061706">
        <w:t xml:space="preserve">es at old </w:t>
      </w:r>
      <w:r w:rsidR="00A63D5D">
        <w:t xml:space="preserve">age may be confused and perceived as immorality. Society expects these </w:t>
      </w:r>
      <w:r w:rsidR="00061706">
        <w:t>people</w:t>
      </w:r>
      <w:r w:rsidR="00A63D5D">
        <w:t xml:space="preserve"> to be less active and thus show less </w:t>
      </w:r>
      <w:r w:rsidR="00061706">
        <w:t>sexual</w:t>
      </w:r>
      <w:r w:rsidR="00A63D5D">
        <w:t xml:space="preserve"> attraction to other people. In </w:t>
      </w:r>
      <w:r w:rsidR="00061706">
        <w:t>the picture</w:t>
      </w:r>
      <w:r w:rsidR="00A63D5D">
        <w:t xml:space="preserve">, the two </w:t>
      </w:r>
      <w:r w:rsidR="00061706">
        <w:t>partners</w:t>
      </w:r>
      <w:r w:rsidR="00A63D5D">
        <w:t xml:space="preserve"> have a high sexual attraction, indicating their psychological activeness. </w:t>
      </w:r>
      <w:r w:rsidR="001A1047">
        <w:t xml:space="preserve">Therefore, it should be understood that sexuality is determined by the state of mind but not the physical processes that affect the body. People may be challenged by the shape and form of their body, but their mind is active and a better state. </w:t>
      </w:r>
      <w:r w:rsidR="00C56FCE">
        <w:t>This</w:t>
      </w:r>
      <w:r w:rsidR="001A1047">
        <w:t xml:space="preserve"> ensures the production of the sexual hormones, which creates the sexual emotions in human be</w:t>
      </w:r>
      <w:r w:rsidR="00064480">
        <w:t xml:space="preserve">ings and thus sexual behaviors (Dominguez &amp; Barbagallo </w:t>
      </w:r>
      <w:r w:rsidR="00064480" w:rsidRPr="00064480">
        <w:t>2016).</w:t>
      </w:r>
    </w:p>
    <w:p w:rsidR="00C56FCE" w:rsidRDefault="00BC1F21" w:rsidP="00360DF8">
      <w:pPr>
        <w:spacing w:line="480" w:lineRule="auto"/>
        <w:ind w:firstLine="720"/>
      </w:pPr>
      <w:r>
        <w:t xml:space="preserve">Human beings are social beings living with other human </w:t>
      </w:r>
      <w:r w:rsidR="0075341D">
        <w:t xml:space="preserve">beings in </w:t>
      </w:r>
      <w:r>
        <w:t xml:space="preserve">a society. </w:t>
      </w:r>
      <w:r w:rsidR="001B4DFB">
        <w:t>Their</w:t>
      </w:r>
      <w:r w:rsidR="008236CE">
        <w:t xml:space="preserve"> development and interaction with other human beings determine their behaviors and be considered social beings. </w:t>
      </w:r>
      <w:r w:rsidR="00525F5D">
        <w:t xml:space="preserve">In society, people creation and maintain </w:t>
      </w:r>
      <w:r w:rsidR="001B4DFB">
        <w:t>relationships that are</w:t>
      </w:r>
      <w:r w:rsidR="00525F5D">
        <w:t xml:space="preserve"> meant to create harmony, but others are due to sexual attraction between one person and another. </w:t>
      </w:r>
      <w:r w:rsidR="001B4DFB">
        <w:t xml:space="preserve">Without society, human beings cannot form sexual relationships even if they have sexual emotions and desires. </w:t>
      </w:r>
      <w:r w:rsidR="007D45EC">
        <w:t xml:space="preserve">Being a social being means you harmoniously live with others, and thus, your behavior is controlled by your society's social norms and values. </w:t>
      </w:r>
      <w:r w:rsidR="00FB4DD1">
        <w:t>Sexual</w:t>
      </w:r>
      <w:r w:rsidR="007D45EC">
        <w:t xml:space="preserve"> behaviors are therefore perceived and controlled by t</w:t>
      </w:r>
      <w:r w:rsidR="00064480">
        <w:t>hese norms and values (</w:t>
      </w:r>
      <w:r w:rsidR="00064480" w:rsidRPr="00064480">
        <w:t xml:space="preserve">Træen </w:t>
      </w:r>
      <w:r w:rsidR="00064480">
        <w:t xml:space="preserve">et al., 2017). </w:t>
      </w:r>
      <w:r w:rsidR="00FB4DD1">
        <w:t xml:space="preserve">In societies, older adults are perceived as sexually inactive and thus should show less sexual expressions. An individual who changes this is seen as immoral, and thus hi/her behavior is highly discouraged. The picture shows a better sexual relationship which is created from social interaction between the two </w:t>
      </w:r>
      <w:r w:rsidR="00242EA0">
        <w:t>partners</w:t>
      </w:r>
      <w:r w:rsidR="00FB4DD1">
        <w:t xml:space="preserve">. </w:t>
      </w:r>
      <w:r w:rsidR="00242EA0">
        <w:t xml:space="preserve">As such, communities should accept that sexuality is an emotional expression determined by </w:t>
      </w:r>
      <w:r w:rsidR="00F502D0">
        <w:t>numerous</w:t>
      </w:r>
      <w:r w:rsidR="00242EA0">
        <w:t xml:space="preserve"> factors, not age. Age does not contribute to increased sexuality or reduced sexuality. It is the body development that determines the </w:t>
      </w:r>
      <w:r w:rsidR="00F502D0">
        <w:t>engagement</w:t>
      </w:r>
      <w:r w:rsidR="00242EA0">
        <w:t xml:space="preserve"> of people.</w:t>
      </w:r>
      <w:r w:rsidR="00D85374">
        <w:t xml:space="preserve"> Therefore, sexuality in older people should not be viewed as immorality but as an </w:t>
      </w:r>
      <w:r w:rsidR="00AC657F">
        <w:t>expression</w:t>
      </w:r>
      <w:r w:rsidR="00D85374">
        <w:t xml:space="preserve"> of their desires and mental processes. </w:t>
      </w:r>
      <w:r w:rsidR="00AC657F">
        <w:t>This</w:t>
      </w:r>
      <w:r w:rsidR="00D85374">
        <w:t xml:space="preserve"> will bring about better understanding. </w:t>
      </w:r>
    </w:p>
    <w:p w:rsidR="00360DF8" w:rsidRDefault="00BC1F21" w:rsidP="00360DF8">
      <w:pPr>
        <w:spacing w:line="480" w:lineRule="auto"/>
      </w:pPr>
      <w:r>
        <w:br w:type="page"/>
      </w:r>
    </w:p>
    <w:p w:rsidR="00CE3942" w:rsidRPr="00360DF8" w:rsidRDefault="00BC1F21" w:rsidP="00360DF8">
      <w:pPr>
        <w:spacing w:line="480" w:lineRule="auto"/>
        <w:jc w:val="center"/>
        <w:rPr>
          <w:b/>
        </w:rPr>
      </w:pPr>
      <w:r w:rsidRPr="00360DF8">
        <w:rPr>
          <w:b/>
        </w:rPr>
        <w:t>References</w:t>
      </w:r>
    </w:p>
    <w:p w:rsidR="0035323E" w:rsidRDefault="00BC1F21" w:rsidP="00360DF8">
      <w:pPr>
        <w:spacing w:line="480" w:lineRule="auto"/>
        <w:ind w:left="720" w:hanging="720"/>
      </w:pPr>
      <w:hyperlink r:id="rId7" w:history="1">
        <w:r w:rsidRPr="00E307AC">
          <w:rPr>
            <w:rStyle w:val="Hyperlink"/>
          </w:rPr>
          <w:t>https://www.pinterest.com/pin/516365913499639709/</w:t>
        </w:r>
      </w:hyperlink>
    </w:p>
    <w:p w:rsidR="00E307AC" w:rsidRDefault="00BC1F21" w:rsidP="00360DF8">
      <w:pPr>
        <w:spacing w:line="480" w:lineRule="auto"/>
        <w:ind w:left="720" w:hanging="720"/>
      </w:pPr>
      <w:r w:rsidRPr="00EA1C93">
        <w:t>Dominguez, L. J., &amp; Bar</w:t>
      </w:r>
      <w:r w:rsidRPr="00EA1C93">
        <w:t>bagallo, M. (2016). Aging and sexuality. </w:t>
      </w:r>
      <w:r w:rsidRPr="00EA1C93">
        <w:rPr>
          <w:i/>
          <w:iCs/>
        </w:rPr>
        <w:t>European Geriatric Medicine</w:t>
      </w:r>
      <w:r w:rsidRPr="00EA1C93">
        <w:t>, </w:t>
      </w:r>
      <w:r w:rsidRPr="00EA1C93">
        <w:rPr>
          <w:i/>
          <w:iCs/>
        </w:rPr>
        <w:t>7</w:t>
      </w:r>
      <w:r w:rsidRPr="00EA1C93">
        <w:t>(6), 512-518.</w:t>
      </w:r>
    </w:p>
    <w:p w:rsidR="00EA1C93" w:rsidRDefault="00BC1F21" w:rsidP="00360DF8">
      <w:pPr>
        <w:spacing w:line="480" w:lineRule="auto"/>
        <w:ind w:left="720" w:hanging="720"/>
      </w:pPr>
      <w:r w:rsidRPr="00EA1C93">
        <w:t>Træen, B., Hald, G. M., Graham, C. A., Enzlin, P., Janssen, E., Kvalem, I. L., ... &amp; Štulhofer, A. (2017). Sexuality in older adults (65+)—an overview of the literature, p</w:t>
      </w:r>
      <w:r w:rsidRPr="00EA1C93">
        <w:t>art 1: sexual function and its difficulties. </w:t>
      </w:r>
      <w:r w:rsidRPr="00EA1C93">
        <w:rPr>
          <w:i/>
          <w:iCs/>
        </w:rPr>
        <w:t>International Journal of Sexual Health</w:t>
      </w:r>
      <w:r w:rsidRPr="00EA1C93">
        <w:t>, </w:t>
      </w:r>
      <w:r w:rsidRPr="00EA1C93">
        <w:rPr>
          <w:i/>
          <w:iCs/>
        </w:rPr>
        <w:t>29</w:t>
      </w:r>
      <w:r w:rsidRPr="00EA1C93">
        <w:t>(1), 1-10.</w:t>
      </w:r>
    </w:p>
    <w:sectPr w:rsidR="00EA1C93" w:rsidSect="00342B8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21" w:rsidRDefault="00BC1F21">
      <w:pPr>
        <w:spacing w:after="0"/>
      </w:pPr>
      <w:r>
        <w:separator/>
      </w:r>
    </w:p>
  </w:endnote>
  <w:endnote w:type="continuationSeparator" w:id="0">
    <w:p w:rsidR="00BC1F21" w:rsidRDefault="00BC1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21" w:rsidRDefault="00BC1F21">
      <w:pPr>
        <w:spacing w:after="0"/>
      </w:pPr>
      <w:r>
        <w:separator/>
      </w:r>
    </w:p>
  </w:footnote>
  <w:footnote w:type="continuationSeparator" w:id="0">
    <w:p w:rsidR="00BC1F21" w:rsidRDefault="00BC1F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56498"/>
      <w:docPartObj>
        <w:docPartGallery w:val="Page Numbers (Top of Page)"/>
        <w:docPartUnique/>
      </w:docPartObj>
    </w:sdtPr>
    <w:sdtEndPr>
      <w:rPr>
        <w:noProof/>
      </w:rPr>
    </w:sdtEndPr>
    <w:sdtContent>
      <w:p w:rsidR="00342B86" w:rsidRDefault="00BC1F21" w:rsidP="00367EBA">
        <w:pPr>
          <w:pStyle w:val="Header"/>
        </w:pPr>
        <w:r w:rsidRPr="00367EBA">
          <w:t xml:space="preserve">Sexuality at old age </w:t>
        </w:r>
        <w:r>
          <w:t xml:space="preserve">                                                                                                                         </w:t>
        </w:r>
        <w:r>
          <w:fldChar w:fldCharType="begin"/>
        </w:r>
        <w:r>
          <w:instrText xml:space="preserve"> PAGE   \* MERGEFORMAT </w:instrText>
        </w:r>
        <w:r>
          <w:fldChar w:fldCharType="separate"/>
        </w:r>
        <w:r w:rsidR="00B62C3A">
          <w:rPr>
            <w:noProof/>
          </w:rPr>
          <w:t>2</w:t>
        </w:r>
        <w:r>
          <w:rPr>
            <w:noProof/>
          </w:rPr>
          <w:fldChar w:fldCharType="end"/>
        </w:r>
      </w:p>
    </w:sdtContent>
  </w:sdt>
  <w:p w:rsidR="00342B86" w:rsidRDefault="00342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BA" w:rsidRPr="00367EBA" w:rsidRDefault="00BC1F21" w:rsidP="00367EBA">
    <w:pPr>
      <w:pStyle w:val="Header"/>
    </w:pPr>
    <w:r>
      <w:t xml:space="preserve">Running Head; </w:t>
    </w:r>
    <w:r w:rsidRPr="00367EBA">
      <w:t xml:space="preserve">Sexuality at old age </w:t>
    </w:r>
    <w:r>
      <w:t xml:space="preserve">                                                                                                1 </w:t>
    </w:r>
  </w:p>
  <w:p w:rsidR="00342B86" w:rsidRDefault="00342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28"/>
    <w:rsid w:val="00061706"/>
    <w:rsid w:val="00064480"/>
    <w:rsid w:val="000E755F"/>
    <w:rsid w:val="000F00ED"/>
    <w:rsid w:val="0011352D"/>
    <w:rsid w:val="00124C79"/>
    <w:rsid w:val="001A0553"/>
    <w:rsid w:val="001A1047"/>
    <w:rsid w:val="001A1E53"/>
    <w:rsid w:val="001B4DFB"/>
    <w:rsid w:val="001D2DE4"/>
    <w:rsid w:val="001E2462"/>
    <w:rsid w:val="001F545F"/>
    <w:rsid w:val="00213D63"/>
    <w:rsid w:val="00242EA0"/>
    <w:rsid w:val="00284FE1"/>
    <w:rsid w:val="0031425F"/>
    <w:rsid w:val="00342B86"/>
    <w:rsid w:val="0035323E"/>
    <w:rsid w:val="00360DF8"/>
    <w:rsid w:val="00367EBA"/>
    <w:rsid w:val="00470563"/>
    <w:rsid w:val="004A6AB9"/>
    <w:rsid w:val="00525F5D"/>
    <w:rsid w:val="005428F3"/>
    <w:rsid w:val="00585A37"/>
    <w:rsid w:val="005F250B"/>
    <w:rsid w:val="006A1B3B"/>
    <w:rsid w:val="006F1028"/>
    <w:rsid w:val="00705C01"/>
    <w:rsid w:val="00721407"/>
    <w:rsid w:val="00747C91"/>
    <w:rsid w:val="0075341D"/>
    <w:rsid w:val="00766BF8"/>
    <w:rsid w:val="00775954"/>
    <w:rsid w:val="007C641A"/>
    <w:rsid w:val="007C6FFB"/>
    <w:rsid w:val="007D45EC"/>
    <w:rsid w:val="007E6997"/>
    <w:rsid w:val="007F1C18"/>
    <w:rsid w:val="008236CE"/>
    <w:rsid w:val="008A6B10"/>
    <w:rsid w:val="008D3F05"/>
    <w:rsid w:val="00966489"/>
    <w:rsid w:val="00976E87"/>
    <w:rsid w:val="009D6220"/>
    <w:rsid w:val="00A10A9F"/>
    <w:rsid w:val="00A1478C"/>
    <w:rsid w:val="00A149D2"/>
    <w:rsid w:val="00A63D5D"/>
    <w:rsid w:val="00A854CB"/>
    <w:rsid w:val="00AC657F"/>
    <w:rsid w:val="00B17CCA"/>
    <w:rsid w:val="00B62C3A"/>
    <w:rsid w:val="00B9713B"/>
    <w:rsid w:val="00BB0ED7"/>
    <w:rsid w:val="00BC1F21"/>
    <w:rsid w:val="00C01CB7"/>
    <w:rsid w:val="00C56FCE"/>
    <w:rsid w:val="00CB79D9"/>
    <w:rsid w:val="00CE3942"/>
    <w:rsid w:val="00CF50BA"/>
    <w:rsid w:val="00D85374"/>
    <w:rsid w:val="00DE2978"/>
    <w:rsid w:val="00E24AFF"/>
    <w:rsid w:val="00E307AC"/>
    <w:rsid w:val="00E75337"/>
    <w:rsid w:val="00EA1C93"/>
    <w:rsid w:val="00EB2333"/>
    <w:rsid w:val="00EB565D"/>
    <w:rsid w:val="00F03C93"/>
    <w:rsid w:val="00F136D3"/>
    <w:rsid w:val="00F40D75"/>
    <w:rsid w:val="00F502D0"/>
    <w:rsid w:val="00F946E4"/>
    <w:rsid w:val="00FB053E"/>
    <w:rsid w:val="00FB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B86"/>
    <w:pPr>
      <w:tabs>
        <w:tab w:val="center" w:pos="4680"/>
        <w:tab w:val="right" w:pos="9360"/>
      </w:tabs>
      <w:spacing w:after="0"/>
    </w:pPr>
  </w:style>
  <w:style w:type="character" w:customStyle="1" w:styleId="HeaderChar">
    <w:name w:val="Header Char"/>
    <w:basedOn w:val="DefaultParagraphFont"/>
    <w:link w:val="Header"/>
    <w:uiPriority w:val="99"/>
    <w:rsid w:val="00342B86"/>
  </w:style>
  <w:style w:type="paragraph" w:styleId="Footer">
    <w:name w:val="footer"/>
    <w:basedOn w:val="Normal"/>
    <w:link w:val="FooterChar"/>
    <w:uiPriority w:val="99"/>
    <w:unhideWhenUsed/>
    <w:rsid w:val="00342B86"/>
    <w:pPr>
      <w:tabs>
        <w:tab w:val="center" w:pos="4680"/>
        <w:tab w:val="right" w:pos="9360"/>
      </w:tabs>
      <w:spacing w:after="0"/>
    </w:pPr>
  </w:style>
  <w:style w:type="character" w:customStyle="1" w:styleId="FooterChar">
    <w:name w:val="Footer Char"/>
    <w:basedOn w:val="DefaultParagraphFont"/>
    <w:link w:val="Footer"/>
    <w:uiPriority w:val="99"/>
    <w:rsid w:val="00342B86"/>
  </w:style>
  <w:style w:type="character" w:styleId="Hyperlink">
    <w:name w:val="Hyperlink"/>
    <w:basedOn w:val="DefaultParagraphFont"/>
    <w:uiPriority w:val="99"/>
    <w:unhideWhenUsed/>
    <w:rsid w:val="00E307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B86"/>
    <w:pPr>
      <w:tabs>
        <w:tab w:val="center" w:pos="4680"/>
        <w:tab w:val="right" w:pos="9360"/>
      </w:tabs>
      <w:spacing w:after="0"/>
    </w:pPr>
  </w:style>
  <w:style w:type="character" w:customStyle="1" w:styleId="HeaderChar">
    <w:name w:val="Header Char"/>
    <w:basedOn w:val="DefaultParagraphFont"/>
    <w:link w:val="Header"/>
    <w:uiPriority w:val="99"/>
    <w:rsid w:val="00342B86"/>
  </w:style>
  <w:style w:type="paragraph" w:styleId="Footer">
    <w:name w:val="footer"/>
    <w:basedOn w:val="Normal"/>
    <w:link w:val="FooterChar"/>
    <w:uiPriority w:val="99"/>
    <w:unhideWhenUsed/>
    <w:rsid w:val="00342B86"/>
    <w:pPr>
      <w:tabs>
        <w:tab w:val="center" w:pos="4680"/>
        <w:tab w:val="right" w:pos="9360"/>
      </w:tabs>
      <w:spacing w:after="0"/>
    </w:pPr>
  </w:style>
  <w:style w:type="character" w:customStyle="1" w:styleId="FooterChar">
    <w:name w:val="Footer Char"/>
    <w:basedOn w:val="DefaultParagraphFont"/>
    <w:link w:val="Footer"/>
    <w:uiPriority w:val="99"/>
    <w:rsid w:val="00342B86"/>
  </w:style>
  <w:style w:type="character" w:styleId="Hyperlink">
    <w:name w:val="Hyperlink"/>
    <w:basedOn w:val="DefaultParagraphFont"/>
    <w:uiPriority w:val="99"/>
    <w:unhideWhenUsed/>
    <w:rsid w:val="00E30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nterest.com/pin/5163659134996397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2021-04-17T19:25:00Z</dcterms:created>
  <dcterms:modified xsi:type="dcterms:W3CDTF">2021-04-17T19:25:00Z</dcterms:modified>
</cp:coreProperties>
</file>